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ANEXO VIII</w:t>
      </w:r>
    </w:p>
    <w:p>
      <w:pPr>
        <w:pStyle w:val="LOnormal"/>
        <w:spacing w:lineRule="auto" w:line="276" w:before="0" w:after="160"/>
        <w:ind w:right="-306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  <w:t>FICHA COMPLEMENTAR DE IDENTIFICAÇÃO DO SERVIÇO ARTÍSTICO</w:t>
      </w:r>
    </w:p>
    <w:p>
      <w:pPr>
        <w:pStyle w:val="LOnormal"/>
        <w:spacing w:lineRule="auto" w:line="276" w:before="0" w:after="160"/>
        <w:ind w:right="-447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  <w:t>FOTOGRAFIA</w:t>
      </w:r>
    </w:p>
    <w:p>
      <w:pPr>
        <w:pStyle w:val="LOnormal"/>
        <w:spacing w:lineRule="auto" w:line="276" w:before="0" w:after="14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Style w:val="Table1"/>
        <w:tblW w:w="9555" w:type="dxa"/>
        <w:jc w:val="left"/>
        <w:tblInd w:w="-18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785"/>
        <w:gridCol w:w="4769"/>
      </w:tblGrid>
      <w:tr>
        <w:trPr>
          <w:trHeight w:val="731" w:hRule="atLeast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pacing w:lineRule="auto" w:line="276" w:before="0" w:after="14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NOME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 w:before="0" w:after="14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CPF/CNPJ</w:t>
            </w:r>
          </w:p>
        </w:tc>
      </w:tr>
      <w:tr>
        <w:trPr/>
        <w:tc>
          <w:tcPr>
            <w:tcW w:w="9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LOnormal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(  ) 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4"/>
                <w:lang w:val="pt-BR" w:eastAsia="zh-CN" w:bidi="hi-IN"/>
              </w:rPr>
              <w:t>Produção Fotográfica</w:t>
            </w:r>
          </w:p>
          <w:p>
            <w:pPr>
              <w:pStyle w:val="LOnormal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LOnormal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(  ) 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4"/>
                <w:lang w:val="pt-BR" w:eastAsia="zh-CN" w:bidi="hi-IN"/>
              </w:rPr>
              <w:t>Preservação e Acervos</w:t>
            </w:r>
          </w:p>
          <w:p>
            <w:pPr>
              <w:pStyle w:val="LOnormal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</w:tr>
    </w:tbl>
    <w:p>
      <w:pPr>
        <w:pStyle w:val="LOnormal"/>
        <w:widowControl w:val="false"/>
        <w:spacing w:lineRule="auto" w:line="276" w:before="100" w:after="240"/>
        <w:ind w:left="1340" w:right="1360" w:hanging="0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</w:r>
    </w:p>
    <w:p>
      <w:pPr>
        <w:pStyle w:val="LOnormal"/>
        <w:spacing w:lineRule="auto" w:line="276" w:before="0" w:after="160"/>
        <w:ind w:right="-447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</w:r>
      <w:bookmarkStart w:id="0" w:name="_heading=h.ii36fpz2xk14"/>
      <w:bookmarkStart w:id="1" w:name="_heading=h.ii36fpz2xk14"/>
      <w:bookmarkEnd w:id="1"/>
    </w:p>
    <w:p>
      <w:pPr>
        <w:pStyle w:val="LOnormal"/>
        <w:widowControl w:val="false"/>
        <w:spacing w:lineRule="auto" w:line="276" w:before="100" w:after="240"/>
        <w:ind w:left="1340" w:right="1360" w:hanging="0"/>
        <w:jc w:val="left"/>
        <w:rPr>
          <w:rFonts w:ascii="Arial" w:hAnsi="Arial" w:eastAsia="Arial" w:cs="Arial"/>
          <w:b/>
          <w:b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276" w:before="100" w:after="240"/>
      <w:ind w:left="1340" w:right="1360" w:hanging="0"/>
      <w:jc w:val="center"/>
      <w:rPr>
        <w:rFonts w:ascii="Arial" w:hAnsi="Arial" w:eastAsia="Arial" w:cs="Arial"/>
        <w:b/>
        <w:b/>
      </w:rPr>
    </w:pPr>
    <w:r>
      <w:rPr>
        <w:rFonts w:eastAsia="Arial" w:cs="Arial" w:ascii="Arial" w:hAnsi="Arial"/>
        <w:b/>
      </w:rPr>
      <w:t>ANEXO IX</w:t>
      <w:br/>
      <w:t>Tabela de valores dos serviços prestados</w:t>
    </w:r>
  </w:p>
  <w:tbl>
    <w:tblPr>
      <w:tblStyle w:val="Table2"/>
      <w:tblW w:w="9236" w:type="dxa"/>
      <w:jc w:val="left"/>
      <w:tblInd w:w="244" w:type="dxa"/>
      <w:tblCellMar>
        <w:top w:w="0" w:type="dxa"/>
        <w:left w:w="108" w:type="dxa"/>
        <w:bottom w:w="0" w:type="dxa"/>
        <w:right w:w="108" w:type="dxa"/>
      </w:tblCellMar>
      <w:tblLook w:val="0000"/>
    </w:tblPr>
    <w:tblGrid>
      <w:gridCol w:w="3445"/>
      <w:gridCol w:w="1844"/>
      <w:gridCol w:w="1985"/>
      <w:gridCol w:w="1961"/>
    </w:tblGrid>
    <w:tr>
      <w:trPr>
        <w:trHeight w:val="266" w:hRule="atLeast"/>
      </w:trPr>
      <w:tc>
        <w:tcPr>
          <w:tcW w:w="9235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fill="E7E6E6" w:val="clear"/>
        </w:tcPr>
        <w:p>
          <w:pPr>
            <w:pStyle w:val="LOnormal"/>
            <w:widowControl w:val="false"/>
            <w:spacing w:lineRule="auto" w:line="276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  <w:b/>
            </w:rPr>
            <w:t>CATEGORIA: MÚSICA</w:t>
          </w:r>
        </w:p>
      </w:tc>
    </w:tr>
    <w:tr>
      <w:trPr>
        <w:trHeight w:val="1012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SUBCATEGORIA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205" w:right="98" w:hanging="84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Apresentação de                  </w:t>
          </w:r>
        </w:p>
        <w:p>
          <w:pPr>
            <w:pStyle w:val="LOnormal"/>
            <w:widowControl w:val="false"/>
            <w:spacing w:lineRule="auto" w:line="276" w:before="1" w:after="0"/>
            <w:ind w:left="205" w:right="98" w:hanging="84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até 60 minutos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174" w:right="219" w:hanging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Apresentação de </w:t>
          </w:r>
        </w:p>
        <w:p>
          <w:pPr>
            <w:pStyle w:val="LOnormal"/>
            <w:widowControl w:val="false"/>
            <w:spacing w:lineRule="auto" w:line="276" w:before="1" w:after="0"/>
            <w:ind w:left="174" w:right="219" w:hanging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até 2 horas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22" w:hanging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Shows 2 ou 3 horas</w:t>
          </w:r>
        </w:p>
      </w:tc>
    </w:tr>
    <w:tr>
      <w:trPr>
        <w:trHeight w:val="426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Solo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 w:before="1" w:after="0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R$ 567,00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 w:before="1" w:after="0"/>
            <w:ind w:left="19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1269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112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DJ’s (DeeJay) estilos variáveis, com equipamentos - CDJ com mixer ou controladora com </w:t>
          </w:r>
          <w:r>
            <w:rPr>
              <w:rFonts w:eastAsia="Arial" w:cs="Arial" w:ascii="Arial" w:hAnsi="Arial"/>
              <w:i/>
            </w:rPr>
            <w:t>notebook</w:t>
          </w:r>
          <w:r>
            <w:rPr>
              <w:rFonts w:eastAsia="Arial" w:cs="Arial" w:ascii="Arial" w:hAnsi="Arial"/>
            </w:rPr>
            <w:t xml:space="preserve"> próprio.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R$ 567,00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R$ 682,00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268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Duo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R$ 1.134,00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R$ 1.363,00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266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Trio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R$ 1.701,00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R$ 2.039,00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268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Quarteto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 w:before="1" w:after="0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R$ 2.268,00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R$ 2.726,00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435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1095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com 5  integrantes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R$ 2.835,00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R$ 3.402,00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537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com 6 ou mais                   integrantes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R$ 3.402,00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R$ 3.925,00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478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27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Coral (com 10 a 15  integrantes)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R$ 3.402,00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R$ 4.536,00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414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27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Coral (com 20 a 30  integrantes)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R$ 6.804,00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504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954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Banda de até 5 integrantes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R$ 3.173,00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R$ 3.576,00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530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441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Banda de baile (com  atuação</w:t>
          </w:r>
        </w:p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comprovada)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6" w:hanging="0"/>
            <w:jc w:val="both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R$ 7.938,00</w:t>
          </w:r>
        </w:p>
        <w:p>
          <w:pPr>
            <w:pStyle w:val="LOnormal"/>
            <w:widowControl w:val="false"/>
            <w:spacing w:lineRule="auto" w:line="276"/>
            <w:ind w:left="106" w:hanging="0"/>
            <w:jc w:val="both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 </w:t>
          </w:r>
          <w:r>
            <w:rPr>
              <w:rFonts w:eastAsia="Arial" w:cs="Arial" w:ascii="Arial" w:hAnsi="Arial"/>
            </w:rPr>
            <w:t>(show de 3 horas)</w:t>
          </w:r>
        </w:p>
      </w:tc>
    </w:tr>
    <w:tr>
      <w:trPr>
        <w:trHeight w:val="537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381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Banda estadual (com  atuação comprovada)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6" w:right="-16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R$ 11.340,00 (show de 2  horas)</w:t>
          </w:r>
        </w:p>
      </w:tc>
    </w:tr>
    <w:tr>
      <w:trPr>
        <w:trHeight w:val="612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de câmara com</w:t>
          </w:r>
        </w:p>
        <w:p>
          <w:pPr>
            <w:pStyle w:val="LOnormal"/>
            <w:widowControl w:val="false"/>
            <w:spacing w:lineRule="auto" w:line="276"/>
            <w:ind w:left="107" w:right="5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15 integrantes (com                     maestro)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6" w:right="-16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R$ 11.340,00 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692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3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de câmara com  30 integrantes (com maestro)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R$ 20.390,00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702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de Cultura Tradicional</w:t>
          </w:r>
        </w:p>
        <w:p>
          <w:pPr>
            <w:pStyle w:val="LOnormal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 </w:t>
          </w:r>
          <w:r>
            <w:rPr>
              <w:rFonts w:eastAsia="Arial" w:cs="Arial" w:ascii="Arial" w:hAnsi="Arial"/>
            </w:rPr>
            <w:t>(de até  6  integrantes)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 w:before="1" w:after="0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R$ 2.268,00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758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32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Grupo de Cultura Tradicional </w:t>
          </w:r>
        </w:p>
        <w:p>
          <w:pPr>
            <w:pStyle w:val="LOnormal"/>
            <w:widowControl w:val="false"/>
            <w:spacing w:lineRule="auto" w:line="276"/>
            <w:ind w:left="107" w:right="32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(de 7 a 10 integrantes)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R$ 3.969,00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728" w:hRule="atLeast"/>
      </w:trPr>
      <w:tc>
        <w:tcPr>
          <w:tcW w:w="34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LOnormal"/>
            <w:widowControl w:val="false"/>
            <w:spacing w:lineRule="auto" w:line="276"/>
            <w:ind w:left="107" w:right="21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Grupo de Cultura Tradicional </w:t>
          </w:r>
        </w:p>
        <w:p>
          <w:pPr>
            <w:pStyle w:val="LOnormal"/>
            <w:widowControl w:val="false"/>
            <w:spacing w:lineRule="auto" w:line="276"/>
            <w:ind w:left="107" w:right="21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(de 11 a 40 integrantes)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R$ 6.237,00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LOnormal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</w:tbl>
  <w:p>
    <w:pPr>
      <w:pStyle w:val="LOnormal"/>
      <w:widowControl w:val="false"/>
      <w:spacing w:lineRule="auto" w:line="9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>
        <w:rFonts w:eastAsia="Times New Roman" w:cs="Times New Roman" w:ascii="Times New Roman" w:hAnsi="Times New Roman"/>
        <w:color w:val="000000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9"/>
      <w:jc w:val="cent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LOnormal"/>
    <w:next w:val="LOnormal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8eFlwbWxyGEWKH9lPIZX8CPKrCQ==">CgMxLjAaHwoBMBIaChgICVIUChJ0YWJsZS5qc2swOGl3dHV5NmcyDmguaWkzNmZwejJ4azE0OAByITFEQWxpSUlhai1GeENaQjNMTzVqUkExZTY1NVVnS0ZVXw==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1</Pages>
  <Words>206</Words>
  <Characters>1045</Characters>
  <CharactersWithSpaces>1259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2026-02-18T11:06:18Z</dcterms:modified>
  <cp:revision>2</cp:revision>
  <dc:subject/>
  <dc:title/>
</cp:coreProperties>
</file>